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13833.0" w:type="dxa"/>
        <w:jc w:val="left"/>
        <w:tblLayout w:type="fixed"/>
        <w:tblLook w:val="0400"/>
      </w:tblPr>
      <w:tblGrid>
        <w:gridCol w:w="468"/>
        <w:gridCol w:w="1654"/>
        <w:gridCol w:w="1631"/>
        <w:gridCol w:w="1345"/>
        <w:gridCol w:w="180"/>
        <w:gridCol w:w="8555"/>
        <w:tblGridChange w:id="0">
          <w:tblGrid>
            <w:gridCol w:w="468"/>
            <w:gridCol w:w="1654"/>
            <w:gridCol w:w="1631"/>
            <w:gridCol w:w="1345"/>
            <w:gridCol w:w="180"/>
            <w:gridCol w:w="8555"/>
          </w:tblGrid>
        </w:tblGridChange>
      </w:tblGrid>
      <w:tr>
        <w:trPr>
          <w:cantSplit w:val="0"/>
          <w:trHeight w:val="2040" w:hRule="atLeast"/>
          <w:tblHeader w:val="0"/>
        </w:trPr>
        <w:tc>
          <w:tcPr>
            <w:gridSpan w:val="4"/>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drawing>
                <wp:inline distB="114300" distT="114300" distL="114300" distR="114300">
                  <wp:extent cx="2938463" cy="792494"/>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8463" cy="792494"/>
                          </a:xfrm>
                          <a:prstGeom prst="rect"/>
                          <a:ln/>
                        </pic:spPr>
                      </pic:pic>
                    </a:graphicData>
                  </a:graphic>
                </wp:inline>
              </w:drawing>
            </w: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Sted:</w:t>
            </w:r>
            <w:r w:rsidDel="00000000" w:rsidR="00000000" w:rsidRPr="00000000">
              <w:rPr>
                <w:rFonts w:ascii="Calibri" w:cs="Calibri" w:eastAsia="Calibri" w:hAnsi="Calibri"/>
                <w:sz w:val="24"/>
                <w:szCs w:val="24"/>
                <w:rtl w:val="0"/>
              </w:rPr>
              <w:t xml:space="preserve"> Kredsbestyrelsesmøde</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Dato og tid:</w:t>
            </w:r>
            <w:r w:rsidDel="00000000" w:rsidR="00000000" w:rsidRPr="00000000">
              <w:rPr>
                <w:rFonts w:ascii="Calibri" w:cs="Calibri" w:eastAsia="Calibri" w:hAnsi="Calibri"/>
                <w:sz w:val="24"/>
                <w:szCs w:val="24"/>
                <w:rtl w:val="0"/>
              </w:rPr>
              <w:t xml:space="preserve"> 28.05.24 - online</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Mødeleder:</w:t>
            </w:r>
            <w:r w:rsidDel="00000000" w:rsidR="00000000" w:rsidRPr="00000000">
              <w:rPr>
                <w:rFonts w:ascii="Calibri" w:cs="Calibri" w:eastAsia="Calibri" w:hAnsi="Calibri"/>
                <w:sz w:val="24"/>
                <w:szCs w:val="24"/>
                <w:rtl w:val="0"/>
              </w:rPr>
              <w:t xml:space="preserve"> HM</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Referent: </w:t>
            </w:r>
            <w:r w:rsidDel="00000000" w:rsidR="00000000" w:rsidRPr="00000000">
              <w:rPr>
                <w:rFonts w:ascii="Calibri" w:cs="Calibri" w:eastAsia="Calibri" w:hAnsi="Calibri"/>
                <w:sz w:val="24"/>
                <w:szCs w:val="24"/>
                <w:rtl w:val="0"/>
              </w:rPr>
              <w:t xml:space="preserve">CAD</w:t>
            </w:r>
            <w:r w:rsidDel="00000000" w:rsidR="00000000" w:rsidRPr="00000000">
              <w:rPr>
                <w:rtl w:val="0"/>
              </w:rPr>
            </w:r>
          </w:p>
        </w:tc>
      </w:tr>
      <w:tr>
        <w:trPr>
          <w:cantSplit w:val="0"/>
          <w:trHeight w:val="893"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Emne </w:t>
              <w:br w:type="textWrapping"/>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Formål/mål</w:t>
              <w:br w:type="textWrapping"/>
            </w: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Proces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Referat</w:t>
            </w: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1. 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6">
            <w:pPr>
              <w:spacing w:after="160" w:before="240" w:line="256.8" w:lineRule="auto"/>
              <w:rPr>
                <w:rFonts w:ascii="Times New Roman" w:cs="Times New Roman" w:eastAsia="Times New Roman" w:hAnsi="Times New Roman"/>
                <w:b w:val="1"/>
                <w:sz w:val="24"/>
                <w:szCs w:val="24"/>
              </w:rPr>
            </w:pPr>
            <w:r w:rsidDel="00000000" w:rsidR="00000000" w:rsidRPr="00000000">
              <w:rPr>
                <w:rFonts w:ascii="Calibri" w:cs="Calibri" w:eastAsia="Calibri" w:hAnsi="Calibri"/>
                <w:rtl w:val="0"/>
              </w:rPr>
              <w:t xml:space="preserve">Godkendelse af dagsorden, valg af referent</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9">
            <w:pPr>
              <w:spacing w:line="240" w:lineRule="auto"/>
              <w:rPr>
                <w:rFonts w:ascii="Calibri" w:cs="Calibri" w:eastAsia="Calibri" w:hAnsi="Calibri"/>
              </w:rPr>
            </w:pPr>
            <w:bookmarkStart w:colFirst="0" w:colLast="0" w:name="_heading=h.30j0zll" w:id="1"/>
            <w:bookmarkEnd w:id="1"/>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A">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Godkendt</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D">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 Siden sidst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0">
            <w:pPr>
              <w:spacing w:line="240" w:lineRule="auto"/>
              <w:rPr>
                <w:rFonts w:ascii="Calibri" w:cs="Calibri" w:eastAsia="Calibri" w:hAnsi="Calibri"/>
              </w:rPr>
            </w:pPr>
            <w:bookmarkStart w:colFirst="0" w:colLast="0" w:name="_heading=h.30j0zll" w:id="1"/>
            <w:bookmarkEnd w:id="1"/>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1">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Den nye hjemmeside skal være klar i morgen, men HM har simpelthen ikke haft tid til det - har han ikke ret mange vikartimer i morgen, vil han se, om han kan nå det i morgen.</w:t>
            </w:r>
          </w:p>
          <w:p w:rsidR="00000000" w:rsidDel="00000000" w:rsidP="00000000" w:rsidRDefault="00000000" w:rsidRPr="00000000" w14:paraId="00000022">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Fredag d. 24. maj afviklede Kristians skole en aktivitetsdag for ca 600 elever, hvor DSI kom med udstyr til fægtning. Der er udarbejdet et færdigt koncept med 28 poster. Fokus på trivsel og samarbejde og hvor 8. årgang stod for posterne.</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Årshjul - herunder datoer</w:t>
            </w:r>
          </w:p>
          <w:p w:rsidR="00000000" w:rsidDel="00000000" w:rsidP="00000000" w:rsidRDefault="00000000" w:rsidRPr="00000000" w14:paraId="00000025">
            <w:pPr>
              <w:spacing w:line="240" w:lineRule="auto"/>
              <w:rPr>
                <w:rFonts w:ascii="Calibri" w:cs="Calibri" w:eastAsia="Calibri" w:hAnsi="Calibri"/>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Sikre at vi følger det, vi skal</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9">
            <w:pPr>
              <w:spacing w:lin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https://docs.google.com/document/d/12eglxrq7ZEt9GOBtDEBNWZMGYP1xyYhv/edit</w:t>
              </w:r>
            </w:hyperlink>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Der er forsøgt at sætte nogle af datoerne - resten tager vi på næste møde</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Alle bedes skrive ind i Aktivitetsplanen og DM hvilke aktiviteter man står for hurtigst muligt, så HM kan begynde at få det på hjemmesiden.</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E">
            <w:pPr>
              <w:spacing w:after="160" w:before="240" w:line="256.8" w:lineRule="auto"/>
              <w:rPr>
                <w:rFonts w:ascii="Calibri" w:cs="Calibri" w:eastAsia="Calibri" w:hAnsi="Calibri"/>
              </w:rPr>
            </w:pPr>
            <w:r w:rsidDel="00000000" w:rsidR="00000000" w:rsidRPr="00000000">
              <w:rPr>
                <w:rFonts w:ascii="Calibri" w:cs="Calibri" w:eastAsia="Calibri" w:hAnsi="Calibri"/>
                <w:rtl w:val="0"/>
              </w:rPr>
              <w:t xml:space="preserve">Billeder på hjemmesiden af os, bestyrelsen.</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Send et billede af sig selv til Hannibals mail jf. HMs mail seneste d. 5. juni</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4">
            <w:pPr>
              <w:spacing w:after="120" w:before="100" w:line="240" w:lineRule="auto"/>
              <w:rPr>
                <w:rFonts w:ascii="Calibri" w:cs="Calibri" w:eastAsia="Calibri" w:hAnsi="Calibri"/>
              </w:rPr>
            </w:pPr>
            <w:r w:rsidDel="00000000" w:rsidR="00000000" w:rsidRPr="00000000">
              <w:rPr>
                <w:rFonts w:ascii="Calibri" w:cs="Calibri" w:eastAsia="Calibri" w:hAnsi="Calibri"/>
                <w:rtl w:val="0"/>
              </w:rPr>
              <w:t xml:space="preserve">Tøj</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Husk at aflevere tøjet til Mette senest d. 31. maj + skrive/vise hvor logoet skal sidde på Hvidtjørnen. Mette skriver ud, når tøjet er retur.</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Bon skal sendes til Jane, så man kan få refundert pengene.</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Evt.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3C431A"/>
  </w:style>
  <w:style w:type="paragraph" w:styleId="Overskrift1">
    <w:name w:val="heading 1"/>
    <w:basedOn w:val="Normal"/>
    <w:next w:val="Normal"/>
    <w:uiPriority w:val="9"/>
    <w:qFormat w:val="1"/>
    <w:pPr>
      <w:keepNext w:val="1"/>
      <w:keepLines w:val="1"/>
      <w:spacing w:after="120" w:before="400"/>
      <w:outlineLvl w:val="0"/>
    </w:pPr>
    <w:rPr>
      <w:sz w:val="40"/>
      <w:szCs w:val="40"/>
    </w:rPr>
  </w:style>
  <w:style w:type="paragraph" w:styleId="Overskrift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Overskrift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Overskrift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Overskrift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Overskrift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Undertitel">
    <w:name w:val="Subtitle"/>
    <w:basedOn w:val="Normal"/>
    <w:next w:val="Normal"/>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2eglxrq7ZEt9GOBtDEBNWZMGYP1xyYhv/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Q8AxKQYM63rDB1ZAprJxU0zSbA==">CgMxLjAyCGguZ2pkZ3hzMgloLjMwajB6bGwyCGguZ2pkZ3hzMgloLjMwajB6bGw4AHIhMUx1dmFYOVI1SUNnNGlUbVItamdQQnIzN1kwN2hRUVBu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2024-05-28T15:28:00Z</dcterms:created>
  <dc:creator>Camilla Daugaard</dc:creator>
</cp:coreProperties>
</file>